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187EAD"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D84143" w:rsidP="00F86758">
      <w:pPr>
        <w:pStyle w:val="a3"/>
        <w:shd w:val="clear" w:color="auto" w:fill="FFFFFF"/>
        <w:spacing w:before="0" w:beforeAutospacing="0" w:after="0" w:afterAutospacing="0"/>
        <w:jc w:val="center"/>
        <w:rPr>
          <w:rStyle w:val="a4"/>
          <w:sz w:val="28"/>
          <w:szCs w:val="28"/>
        </w:rPr>
      </w:pPr>
      <w:r>
        <w:rPr>
          <w:rStyle w:val="a4"/>
          <w:sz w:val="28"/>
          <w:szCs w:val="28"/>
        </w:rPr>
        <w:t xml:space="preserve">ГАДАЛЕЙСКОГО </w:t>
      </w:r>
      <w:r w:rsidR="00F86758" w:rsidRPr="006E0437">
        <w:rPr>
          <w:rStyle w:val="a4"/>
          <w:sz w:val="28"/>
          <w:szCs w:val="28"/>
        </w:rPr>
        <w:t>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5E4C0E" w:rsidP="00F86758">
      <w:r>
        <w:t xml:space="preserve"> </w:t>
      </w:r>
    </w:p>
    <w:p w:rsidR="00F86758" w:rsidRPr="00C804B0" w:rsidRDefault="00F86758" w:rsidP="00F86758">
      <w:pPr>
        <w:jc w:val="center"/>
        <w:rPr>
          <w:b/>
          <w:sz w:val="28"/>
          <w:szCs w:val="28"/>
        </w:rPr>
      </w:pPr>
      <w:r w:rsidRPr="00C804B0">
        <w:rPr>
          <w:b/>
          <w:sz w:val="28"/>
          <w:szCs w:val="28"/>
        </w:rPr>
        <w:t xml:space="preserve">от </w:t>
      </w:r>
      <w:r w:rsidR="005E4C0E">
        <w:rPr>
          <w:b/>
          <w:sz w:val="28"/>
          <w:szCs w:val="28"/>
        </w:rPr>
        <w:t>15.11.</w:t>
      </w:r>
      <w:r w:rsidRPr="00C804B0">
        <w:rPr>
          <w:b/>
          <w:sz w:val="28"/>
          <w:szCs w:val="28"/>
        </w:rPr>
        <w:t>20</w:t>
      </w:r>
      <w:r w:rsidR="005E4C0E">
        <w:rPr>
          <w:b/>
          <w:sz w:val="28"/>
          <w:szCs w:val="28"/>
        </w:rPr>
        <w:t>21</w:t>
      </w:r>
      <w:r w:rsidRPr="00C804B0">
        <w:rPr>
          <w:b/>
          <w:sz w:val="28"/>
          <w:szCs w:val="28"/>
        </w:rPr>
        <w:t xml:space="preserve"> г.                     </w:t>
      </w:r>
      <w:r w:rsidR="005E4C0E">
        <w:rPr>
          <w:b/>
          <w:sz w:val="28"/>
          <w:szCs w:val="28"/>
        </w:rPr>
        <w:t xml:space="preserve">                    </w:t>
      </w:r>
      <w:r w:rsidRPr="00C804B0">
        <w:rPr>
          <w:b/>
          <w:sz w:val="28"/>
          <w:szCs w:val="28"/>
        </w:rPr>
        <w:t xml:space="preserve">               </w:t>
      </w:r>
      <w:r>
        <w:rPr>
          <w:b/>
          <w:sz w:val="28"/>
          <w:szCs w:val="28"/>
        </w:rPr>
        <w:t xml:space="preserve">                             № </w:t>
      </w:r>
      <w:r w:rsidR="005E4C0E">
        <w:rPr>
          <w:b/>
          <w:sz w:val="28"/>
          <w:szCs w:val="28"/>
        </w:rPr>
        <w:t>121</w:t>
      </w:r>
    </w:p>
    <w:p w:rsidR="00F86758" w:rsidRPr="006E0437" w:rsidRDefault="00F86758" w:rsidP="00F86758">
      <w:pPr>
        <w:jc w:val="center"/>
        <w:rPr>
          <w:sz w:val="28"/>
          <w:szCs w:val="28"/>
        </w:rPr>
      </w:pPr>
      <w:r w:rsidRPr="006E0437">
        <w:rPr>
          <w:sz w:val="28"/>
          <w:szCs w:val="28"/>
        </w:rPr>
        <w:t xml:space="preserve">с. </w:t>
      </w:r>
      <w:r w:rsidR="00D84143">
        <w:rPr>
          <w:sz w:val="28"/>
          <w:szCs w:val="28"/>
        </w:rPr>
        <w:t>Гадалей</w:t>
      </w:r>
    </w:p>
    <w:p w:rsidR="00F86758" w:rsidRDefault="00F86758" w:rsidP="00F86758">
      <w:pPr>
        <w:keepNext/>
        <w:keepLines/>
        <w:outlineLvl w:val="0"/>
        <w:rPr>
          <w:b/>
          <w:sz w:val="28"/>
          <w:szCs w:val="28"/>
        </w:rPr>
      </w:pPr>
    </w:p>
    <w:p w:rsidR="00F86758" w:rsidRDefault="00F86758"/>
    <w:p w:rsidR="00F86758" w:rsidRPr="00D84143" w:rsidRDefault="001E359C" w:rsidP="001E359C">
      <w:pPr>
        <w:pStyle w:val="ConsPlusTitle"/>
        <w:spacing w:line="228" w:lineRule="auto"/>
        <w:ind w:right="2692" w:firstLine="567"/>
        <w:jc w:val="both"/>
        <w:rPr>
          <w:rFonts w:ascii="Times New Roman" w:hAnsi="Times New Roman" w:cs="Times New Roman"/>
          <w:i/>
          <w:sz w:val="28"/>
          <w:szCs w:val="28"/>
        </w:rPr>
      </w:pPr>
      <w:r w:rsidRPr="00D84143">
        <w:rPr>
          <w:rFonts w:ascii="Times New Roman" w:hAnsi="Times New Roman" w:cs="Times New Roman"/>
          <w:bCs/>
          <w:i/>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84143" w:rsidRPr="00D84143">
        <w:rPr>
          <w:rFonts w:ascii="Times New Roman" w:hAnsi="Times New Roman" w:cs="Times New Roman"/>
          <w:bCs/>
          <w:i/>
          <w:kern w:val="2"/>
          <w:sz w:val="28"/>
          <w:szCs w:val="28"/>
        </w:rPr>
        <w:t>Гадалейского</w:t>
      </w:r>
      <w:r w:rsidRPr="00D84143">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proofErr w:type="gramStart"/>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1E359C">
        <w:rPr>
          <w:color w:val="000000"/>
          <w:sz w:val="28"/>
          <w:szCs w:val="28"/>
        </w:rPr>
        <w:t xml:space="preserve"> (</w:t>
      </w:r>
      <w:proofErr w:type="gramStart"/>
      <w:r w:rsidRPr="001E359C">
        <w:rPr>
          <w:color w:val="000000"/>
          <w:sz w:val="28"/>
          <w:szCs w:val="28"/>
        </w:rPr>
        <w:t>надзоре</w:t>
      </w:r>
      <w:proofErr w:type="gramEnd"/>
      <w:r w:rsidRPr="001E359C">
        <w:rPr>
          <w:color w:val="000000"/>
          <w:sz w:val="28"/>
          <w:szCs w:val="28"/>
        </w:rPr>
        <w:t xml:space="preserve">) и муниципальном </w:t>
      </w:r>
      <w:proofErr w:type="gramStart"/>
      <w:r w:rsidRPr="001E359C">
        <w:rPr>
          <w:color w:val="000000"/>
          <w:sz w:val="28"/>
          <w:szCs w:val="28"/>
        </w:rPr>
        <w:t>контроле</w:t>
      </w:r>
      <w:proofErr w:type="gramEnd"/>
      <w:r w:rsidRPr="001E359C">
        <w:rPr>
          <w:color w:val="000000"/>
          <w:sz w:val="28"/>
          <w:szCs w:val="28"/>
        </w:rPr>
        <w:t xml:space="preserve">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B877C0">
        <w:rPr>
          <w:bCs/>
          <w:kern w:val="2"/>
          <w:sz w:val="28"/>
          <w:szCs w:val="28"/>
        </w:rPr>
        <w:t>Гадалейского</w:t>
      </w:r>
      <w:r w:rsidR="001B45DF" w:rsidRPr="009E6D5D">
        <w:rPr>
          <w:kern w:val="2"/>
          <w:sz w:val="28"/>
          <w:szCs w:val="28"/>
        </w:rPr>
        <w:t xml:space="preserve"> муниципального образования, Дума </w:t>
      </w:r>
      <w:r w:rsidR="00B877C0">
        <w:rPr>
          <w:bCs/>
          <w:kern w:val="2"/>
          <w:sz w:val="28"/>
          <w:szCs w:val="28"/>
        </w:rPr>
        <w:t xml:space="preserve">Гадалейского </w:t>
      </w:r>
      <w:r w:rsidR="001B45DF" w:rsidRPr="009E6D5D">
        <w:rPr>
          <w:kern w:val="2"/>
          <w:sz w:val="28"/>
          <w:szCs w:val="28"/>
        </w:rPr>
        <w:t>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Pr="00221EAD" w:rsidRDefault="001B45DF" w:rsidP="001B45DF">
      <w:pPr>
        <w:suppressAutoHyphens/>
        <w:autoSpaceDE w:val="0"/>
        <w:autoSpaceDN w:val="0"/>
        <w:adjustRightInd w:val="0"/>
        <w:ind w:firstLine="709"/>
        <w:contextualSpacing/>
        <w:jc w:val="center"/>
        <w:rPr>
          <w:b/>
          <w:bCs/>
          <w:kern w:val="2"/>
          <w:sz w:val="28"/>
          <w:szCs w:val="28"/>
        </w:rPr>
      </w:pPr>
      <w:r w:rsidRPr="00221EAD">
        <w:rPr>
          <w:b/>
          <w:bCs/>
          <w:kern w:val="2"/>
          <w:sz w:val="28"/>
          <w:szCs w:val="28"/>
        </w:rPr>
        <w:t>РЕШИЛА:</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877C0" w:rsidRPr="00B877C0">
        <w:rPr>
          <w:rFonts w:ascii="Times New Roman" w:hAnsi="Times New Roman" w:cs="Times New Roman"/>
          <w:b w:val="0"/>
          <w:bCs/>
          <w:kern w:val="2"/>
          <w:sz w:val="28"/>
          <w:szCs w:val="28"/>
        </w:rPr>
        <w:t>Гадалейского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877C0" w:rsidRPr="00B877C0">
        <w:rPr>
          <w:rFonts w:ascii="Times New Roman" w:hAnsi="Times New Roman" w:cs="Times New Roman"/>
          <w:b w:val="0"/>
          <w:bCs/>
          <w:kern w:val="2"/>
          <w:sz w:val="28"/>
          <w:szCs w:val="28"/>
        </w:rPr>
        <w:t>Гадалейского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B877C0" w:rsidRPr="00B877C0">
        <w:rPr>
          <w:rFonts w:ascii="Times New Roman" w:hAnsi="Times New Roman" w:cs="Times New Roman"/>
          <w:b w:val="0"/>
          <w:bCs/>
          <w:kern w:val="2"/>
          <w:sz w:val="28"/>
          <w:szCs w:val="28"/>
        </w:rPr>
        <w:t>Гадалейского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B877C0" w:rsidRDefault="00F86758" w:rsidP="00B877C0">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B877C0" w:rsidRPr="00B877C0">
        <w:rPr>
          <w:rFonts w:ascii="Times New Roman" w:hAnsi="Times New Roman" w:cs="Times New Roman"/>
          <w:b w:val="0"/>
          <w:bCs/>
          <w:kern w:val="2"/>
          <w:sz w:val="28"/>
          <w:szCs w:val="28"/>
        </w:rPr>
        <w:t>Гадалейского</w:t>
      </w:r>
      <w:r w:rsidR="00B877C0" w:rsidRPr="00F86758">
        <w:rPr>
          <w:rFonts w:ascii="Times New Roman" w:hAnsi="Times New Roman" w:cs="Times New Roman"/>
          <w:b w:val="0"/>
          <w:sz w:val="28"/>
          <w:szCs w:val="28"/>
        </w:rPr>
        <w:t xml:space="preserve"> </w:t>
      </w:r>
    </w:p>
    <w:p w:rsidR="00F86758" w:rsidRPr="00F86758" w:rsidRDefault="00F86758" w:rsidP="00B877C0">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B877C0">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B877C0">
        <w:rPr>
          <w:rFonts w:ascii="Times New Roman" w:hAnsi="Times New Roman" w:cs="Times New Roman"/>
          <w:b w:val="0"/>
          <w:sz w:val="28"/>
          <w:szCs w:val="28"/>
        </w:rPr>
        <w:t>В.А. Сафонов</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B877C0" w:rsidRPr="00CF5F3D">
              <w:rPr>
                <w:bCs/>
                <w:kern w:val="2"/>
                <w:sz w:val="28"/>
                <w:szCs w:val="28"/>
              </w:rPr>
              <w:t>Гадалейского</w:t>
            </w:r>
            <w:r w:rsidRPr="00CF5F3D">
              <w:rPr>
                <w:spacing w:val="2"/>
                <w:sz w:val="28"/>
                <w:szCs w:val="28"/>
              </w:rPr>
              <w:t xml:space="preserve"> </w:t>
            </w:r>
            <w:r>
              <w:rPr>
                <w:spacing w:val="2"/>
                <w:sz w:val="28"/>
                <w:szCs w:val="28"/>
              </w:rPr>
              <w:t xml:space="preserve">сельского поселения     </w:t>
            </w:r>
          </w:p>
          <w:p w:rsidR="002B4B55" w:rsidRPr="00DB4F7A" w:rsidRDefault="002B4B55" w:rsidP="005E4C0E">
            <w:pPr>
              <w:jc w:val="both"/>
              <w:rPr>
                <w:sz w:val="28"/>
                <w:szCs w:val="28"/>
              </w:rPr>
            </w:pPr>
            <w:r w:rsidRPr="00DB4F7A">
              <w:rPr>
                <w:spacing w:val="2"/>
                <w:sz w:val="28"/>
                <w:szCs w:val="28"/>
              </w:rPr>
              <w:t>от «</w:t>
            </w:r>
            <w:r w:rsidR="005E4C0E">
              <w:rPr>
                <w:spacing w:val="2"/>
                <w:sz w:val="28"/>
                <w:szCs w:val="28"/>
              </w:rPr>
              <w:t>15</w:t>
            </w:r>
            <w:r w:rsidRPr="00DB4F7A">
              <w:rPr>
                <w:spacing w:val="2"/>
                <w:sz w:val="28"/>
                <w:szCs w:val="28"/>
              </w:rPr>
              <w:t xml:space="preserve">» </w:t>
            </w:r>
            <w:r w:rsidR="005E4C0E">
              <w:rPr>
                <w:spacing w:val="2"/>
                <w:sz w:val="28"/>
                <w:szCs w:val="28"/>
              </w:rPr>
              <w:t>ноября</w:t>
            </w:r>
            <w:r w:rsidRPr="00DB4F7A">
              <w:rPr>
                <w:spacing w:val="2"/>
                <w:sz w:val="28"/>
                <w:szCs w:val="28"/>
              </w:rPr>
              <w:t xml:space="preserve"> 20</w:t>
            </w:r>
            <w:r w:rsidR="005E4C0E">
              <w:rPr>
                <w:spacing w:val="2"/>
                <w:sz w:val="28"/>
                <w:szCs w:val="28"/>
              </w:rPr>
              <w:t>21</w:t>
            </w:r>
            <w:r w:rsidRPr="00DB4F7A">
              <w:rPr>
                <w:spacing w:val="2"/>
                <w:sz w:val="28"/>
                <w:szCs w:val="28"/>
              </w:rPr>
              <w:t xml:space="preserve"> г. № </w:t>
            </w:r>
            <w:r w:rsidR="005E4C0E">
              <w:rPr>
                <w:spacing w:val="2"/>
                <w:sz w:val="28"/>
                <w:szCs w:val="28"/>
              </w:rPr>
              <w:t>121</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CF5F3D" w:rsidRPr="00B877C0">
        <w:rPr>
          <w:b/>
          <w:bCs/>
          <w:kern w:val="2"/>
          <w:sz w:val="28"/>
          <w:szCs w:val="28"/>
        </w:rPr>
        <w:t>Гадалейского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CF5F3D" w:rsidRPr="00CF5F3D">
        <w:rPr>
          <w:rFonts w:ascii="Times New Roman" w:hAnsi="Times New Roman" w:cs="Times New Roman"/>
          <w:bCs/>
          <w:kern w:val="2"/>
          <w:sz w:val="28"/>
          <w:szCs w:val="28"/>
        </w:rPr>
        <w:t>Гадалейского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25DFE">
        <w:rPr>
          <w:rFonts w:ascii="Times New Roman" w:hAnsi="Times New Roman" w:cs="Times New Roman"/>
          <w:color w:val="000000"/>
          <w:sz w:val="28"/>
          <w:szCs w:val="28"/>
        </w:rPr>
        <w:t>Гадалейского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E1CF1" w:rsidRPr="00DE1CF1">
        <w:rPr>
          <w:bCs/>
          <w:kern w:val="2"/>
          <w:sz w:val="28"/>
          <w:szCs w:val="28"/>
        </w:rPr>
        <w:t>Гадалейского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00DE1CF1">
        <w:rPr>
          <w:color w:val="000000"/>
          <w:sz w:val="28"/>
          <w:szCs w:val="28"/>
        </w:rPr>
        <w:t xml:space="preserve">главный </w:t>
      </w:r>
      <w:r w:rsidRPr="00DE1CF1">
        <w:rPr>
          <w:color w:val="000000"/>
          <w:sz w:val="28"/>
          <w:szCs w:val="28"/>
        </w:rPr>
        <w:t>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 xml:space="preserve">т </w:t>
      </w:r>
      <w:r w:rsidRPr="00310961">
        <w:rPr>
          <w:color w:val="000000"/>
          <w:sz w:val="28"/>
          <w:szCs w:val="28"/>
        </w:rPr>
        <w:lastRenderedPageBreak/>
        <w:t>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310961">
        <w:rPr>
          <w:rFonts w:ascii="Times New Roman" w:eastAsiaTheme="minorHAnsi" w:hAnsi="Times New Roman" w:cs="Times New Roman"/>
          <w:iCs/>
          <w:sz w:val="28"/>
          <w:szCs w:val="28"/>
          <w:lang w:eastAsia="en-US"/>
        </w:rPr>
        <w:t>по</w:t>
      </w:r>
      <w:proofErr w:type="gramEnd"/>
      <w:r w:rsidRPr="00310961">
        <w:rPr>
          <w:rFonts w:ascii="Times New Roman" w:eastAsiaTheme="minorHAnsi" w:hAnsi="Times New Roman" w:cs="Times New Roman"/>
          <w:iCs/>
          <w:sz w:val="28"/>
          <w:szCs w:val="28"/>
          <w:lang w:eastAsia="en-US"/>
        </w:rPr>
        <w:t>:</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310961">
        <w:rPr>
          <w:rFonts w:ascii="Times New Roman" w:eastAsiaTheme="minorHAnsi" w:hAnsi="Times New Roman" w:cs="Times New Roman"/>
          <w:bCs/>
          <w:iCs/>
          <w:sz w:val="28"/>
          <w:szCs w:val="28"/>
          <w:lang w:eastAsia="en-US"/>
        </w:rPr>
        <w:t>по</w:t>
      </w:r>
      <w:proofErr w:type="gramEnd"/>
      <w:r w:rsidRPr="00310961">
        <w:rPr>
          <w:rFonts w:ascii="Times New Roman" w:eastAsiaTheme="minorHAnsi" w:hAnsi="Times New Roman" w:cs="Times New Roman"/>
          <w:bCs/>
          <w:iCs/>
          <w:sz w:val="28"/>
          <w:szCs w:val="28"/>
          <w:lang w:eastAsia="en-US"/>
        </w:rPr>
        <w:t>:</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proofErr w:type="gramStart"/>
      <w:r w:rsidRPr="002E28D0">
        <w:rPr>
          <w:rFonts w:ascii="Times New Roman" w:hAnsi="Times New Roman" w:cs="Times New Roman"/>
          <w:color w:val="000000"/>
          <w:sz w:val="28"/>
          <w:szCs w:val="28"/>
        </w:rPr>
        <w:t>отвода</w:t>
      </w:r>
      <w:proofErr w:type="gramEnd"/>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1.7.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w:t>
      </w:r>
      <w:proofErr w:type="gramEnd"/>
      <w:r w:rsidR="00700FEB">
        <w:rPr>
          <w:rFonts w:ascii="Times New Roman" w:eastAsiaTheme="minorHAnsi" w:hAnsi="Times New Roman" w:cs="Times New Roman"/>
          <w:sz w:val="28"/>
          <w:szCs w:val="28"/>
          <w:lang w:eastAsia="en-US"/>
        </w:rPr>
        <w:t xml:space="preserve">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325DFE" w:rsidRPr="00325DFE">
        <w:rPr>
          <w:rFonts w:ascii="Times New Roman" w:hAnsi="Times New Roman" w:cs="Times New Roman"/>
          <w:bCs/>
          <w:kern w:val="2"/>
          <w:sz w:val="28"/>
          <w:szCs w:val="28"/>
        </w:rPr>
        <w:t>Гадалейского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roofErr w:type="gramEnd"/>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325DFE">
        <w:rPr>
          <w:rFonts w:ascii="Times New Roman" w:hAnsi="Times New Roman" w:cs="Times New Roman"/>
          <w:color w:val="000000"/>
          <w:sz w:val="28"/>
          <w:szCs w:val="28"/>
        </w:rPr>
        <w:t>Гадалейского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 xml:space="preserve">3.1. Муниципальный </w:t>
      </w:r>
      <w:proofErr w:type="gramStart"/>
      <w:r w:rsidRPr="003838AE">
        <w:rPr>
          <w:sz w:val="28"/>
          <w:szCs w:val="28"/>
        </w:rPr>
        <w:t>контроль</w:t>
      </w:r>
      <w:r w:rsidRPr="003838AE">
        <w:t xml:space="preserve"> </w:t>
      </w:r>
      <w:r w:rsidRPr="003838AE">
        <w:rPr>
          <w:sz w:val="28"/>
          <w:szCs w:val="28"/>
        </w:rPr>
        <w:t>за</w:t>
      </w:r>
      <w:proofErr w:type="gramEnd"/>
      <w:r w:rsidRPr="003838AE">
        <w:rPr>
          <w:sz w:val="28"/>
          <w:szCs w:val="28"/>
        </w:rPr>
        <w:t xml:space="preserve">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w:t>
      </w:r>
      <w:r w:rsidRPr="003838AE">
        <w:rPr>
          <w:rFonts w:ascii="Times New Roman" w:eastAsiaTheme="minorHAnsi" w:hAnsi="Times New Roman" w:cs="Times New Roman"/>
          <w:sz w:val="28"/>
          <w:szCs w:val="28"/>
          <w:lang w:eastAsia="en-US"/>
        </w:rPr>
        <w:lastRenderedPageBreak/>
        <w:t>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3.8. </w:t>
      </w:r>
      <w:proofErr w:type="gramStart"/>
      <w:r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Pr="003838AE">
        <w:rPr>
          <w:rFonts w:ascii="Times New Roman" w:eastAsiaTheme="minorHAnsi" w:hAnsi="Times New Roman" w:cs="Times New Roman"/>
          <w:sz w:val="28"/>
          <w:szCs w:val="28"/>
          <w:lang w:eastAsia="en-US"/>
        </w:rPr>
        <w:t xml:space="preserve"> </w:t>
      </w:r>
      <w:proofErr w:type="gramStart"/>
      <w:r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w:t>
      </w:r>
      <w:r w:rsidRPr="00F25D54">
        <w:rPr>
          <w:rFonts w:ascii="Times New Roman" w:hAnsi="Times New Roman" w:cs="Times New Roman"/>
          <w:sz w:val="28"/>
          <w:szCs w:val="28"/>
          <w:shd w:val="clear" w:color="auto" w:fill="FFFFFF"/>
        </w:rPr>
        <w:lastRenderedPageBreak/>
        <w:t xml:space="preserve">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proofErr w:type="gramStart"/>
      <w:r w:rsidRPr="00F25D54">
        <w:rPr>
          <w:rFonts w:ascii="Times New Roman" w:hAnsi="Times New Roman" w:cs="Times New Roman"/>
          <w:sz w:val="28"/>
          <w:szCs w:val="28"/>
          <w:shd w:val="clear" w:color="auto" w:fill="FFFFFF"/>
        </w:rPr>
        <w:t>обращения</w:t>
      </w:r>
      <w:proofErr w:type="gramEnd"/>
      <w:r w:rsidRPr="00F25D54">
        <w:rPr>
          <w:rFonts w:ascii="Times New Roman" w:hAnsi="Times New Roman" w:cs="Times New Roman"/>
          <w:sz w:val="28"/>
          <w:szCs w:val="28"/>
          <w:shd w:val="clear" w:color="auto" w:fill="FFFFFF"/>
        </w:rPr>
        <w:t xml:space="preserve">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w:t>
      </w:r>
      <w:proofErr w:type="gramStart"/>
      <w:r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3838AE">
        <w:rPr>
          <w:rFonts w:ascii="Times New Roman" w:hAnsi="Times New Roman" w:cs="Times New Roman"/>
          <w:sz w:val="28"/>
          <w:szCs w:val="28"/>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3.14. </w:t>
      </w:r>
      <w:proofErr w:type="gramStart"/>
      <w:r w:rsidRPr="003838AE">
        <w:rPr>
          <w:rFonts w:ascii="Times New Roman" w:hAnsi="Times New Roman" w:cs="Times New Roman"/>
          <w:sz w:val="28"/>
          <w:szCs w:val="28"/>
        </w:rPr>
        <w:t>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w:t>
      </w:r>
      <w:r w:rsidRPr="003838AE">
        <w:rPr>
          <w:rFonts w:ascii="Times New Roman" w:hAnsi="Times New Roman" w:cs="Times New Roman"/>
          <w:spacing w:val="-6"/>
          <w:sz w:val="28"/>
          <w:szCs w:val="28"/>
        </w:rPr>
        <w:lastRenderedPageBreak/>
        <w:t>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proofErr w:type="gramStart"/>
      <w:r w:rsidRPr="003838AE">
        <w:rPr>
          <w:sz w:val="28"/>
          <w:szCs w:val="28"/>
        </w:rPr>
        <w:lastRenderedPageBreak/>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325DFE" w:rsidRPr="00325DFE">
        <w:rPr>
          <w:bCs/>
          <w:kern w:val="2"/>
          <w:sz w:val="28"/>
          <w:szCs w:val="28"/>
        </w:rPr>
        <w:t>Гадалейского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Pr="003838AE" w:rsidRDefault="008F459C" w:rsidP="001E359C">
      <w:pPr>
        <w:tabs>
          <w:tab w:val="left" w:pos="851"/>
        </w:tabs>
        <w:ind w:firstLine="709"/>
        <w:jc w:val="both"/>
        <w:rPr>
          <w:i/>
          <w:iCs/>
          <w:sz w:val="28"/>
          <w:szCs w:val="28"/>
        </w:rPr>
      </w:pPr>
      <w:bookmarkStart w:id="6" w:name="_GoBack"/>
      <w:bookmarkEnd w:id="6"/>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325DFE" w:rsidP="001E359C">
      <w:pPr>
        <w:pStyle w:val="ConsPlusNormal"/>
        <w:ind w:firstLine="0"/>
        <w:jc w:val="right"/>
        <w:rPr>
          <w:rFonts w:ascii="Times New Roman" w:hAnsi="Times New Roman" w:cs="Times New Roman"/>
          <w:sz w:val="24"/>
          <w:szCs w:val="24"/>
        </w:rPr>
      </w:pPr>
      <w:r w:rsidRPr="00325DFE">
        <w:rPr>
          <w:rFonts w:ascii="Times New Roman" w:hAnsi="Times New Roman" w:cs="Times New Roman"/>
          <w:bCs/>
          <w:kern w:val="2"/>
          <w:sz w:val="28"/>
          <w:szCs w:val="28"/>
        </w:rPr>
        <w:t>Гадалейского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proofErr w:type="gramStart"/>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008F459C">
        <w:t xml:space="preserve"> </w:t>
      </w:r>
      <w:proofErr w:type="gramStart"/>
      <w:r w:rsidR="008F459C">
        <w:t>правонарушениях</w:t>
      </w:r>
      <w:proofErr w:type="gramEnd"/>
      <w:r w:rsidR="008F459C">
        <w:t xml:space="preserve"> (за исключением административного наказания в виде предупреждения).</w:t>
      </w:r>
    </w:p>
    <w:p w:rsidR="00F86758" w:rsidRPr="008F459C" w:rsidRDefault="00F86758"/>
    <w:sectPr w:rsidR="00F86758" w:rsidRPr="008F459C" w:rsidSect="005E4C0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41" w:rsidRDefault="00541E41" w:rsidP="002B4B55">
      <w:r>
        <w:separator/>
      </w:r>
    </w:p>
  </w:endnote>
  <w:endnote w:type="continuationSeparator" w:id="0">
    <w:p w:rsidR="00541E41" w:rsidRDefault="00541E4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41" w:rsidRDefault="00541E41" w:rsidP="002B4B55">
      <w:r>
        <w:separator/>
      </w:r>
    </w:p>
  </w:footnote>
  <w:footnote w:type="continuationSeparator" w:id="0">
    <w:p w:rsidR="00541E41" w:rsidRDefault="00541E4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87EAD"/>
    <w:rsid w:val="001B45DF"/>
    <w:rsid w:val="001E359C"/>
    <w:rsid w:val="0020151B"/>
    <w:rsid w:val="00221EAD"/>
    <w:rsid w:val="002542CC"/>
    <w:rsid w:val="00283157"/>
    <w:rsid w:val="002B4B55"/>
    <w:rsid w:val="00325DFE"/>
    <w:rsid w:val="00541E41"/>
    <w:rsid w:val="005E4C0E"/>
    <w:rsid w:val="00612D6F"/>
    <w:rsid w:val="00613E49"/>
    <w:rsid w:val="00615C66"/>
    <w:rsid w:val="006B1533"/>
    <w:rsid w:val="00700FEB"/>
    <w:rsid w:val="008445AF"/>
    <w:rsid w:val="008F459C"/>
    <w:rsid w:val="00937621"/>
    <w:rsid w:val="0099453D"/>
    <w:rsid w:val="009E6D5D"/>
    <w:rsid w:val="00A06300"/>
    <w:rsid w:val="00A94BB8"/>
    <w:rsid w:val="00B253CC"/>
    <w:rsid w:val="00B877C0"/>
    <w:rsid w:val="00BF671C"/>
    <w:rsid w:val="00CC2A61"/>
    <w:rsid w:val="00CF5F3D"/>
    <w:rsid w:val="00D84143"/>
    <w:rsid w:val="00DE1CF1"/>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053534-0F23-4ED6-BAD3-EAFFA44B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5645</Words>
  <Characters>32181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21</cp:revision>
  <dcterms:created xsi:type="dcterms:W3CDTF">2021-10-28T00:37:00Z</dcterms:created>
  <dcterms:modified xsi:type="dcterms:W3CDTF">2021-11-19T01:02:00Z</dcterms:modified>
</cp:coreProperties>
</file>