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FB7">
              <w:rPr>
                <w:rFonts w:ascii="Times New Roman" w:hAnsi="Times New Roman" w:cs="Times New Roman"/>
                <w:sz w:val="24"/>
                <w:szCs w:val="24"/>
              </w:rPr>
              <w:t>Гадалейского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Pr="00F03FB7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3FB7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F03FB7" w:rsidRPr="00F03FB7" w:rsidRDefault="00F03FB7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3FB7">
        <w:rPr>
          <w:rFonts w:ascii="Times New Roman" w:hAnsi="Times New Roman" w:cs="Times New Roman"/>
          <w:b/>
          <w:sz w:val="28"/>
          <w:szCs w:val="28"/>
        </w:rPr>
        <w:t xml:space="preserve"> ГАДАЛЕЙСКОГО </w:t>
      </w:r>
      <w:r w:rsidR="0099774D" w:rsidRPr="00F03FB7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 w:rsidRPr="00F03FB7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 w:rsidRPr="00F03FB7">
        <w:rPr>
          <w:rFonts w:ascii="Times New Roman" w:hAnsi="Times New Roman" w:cs="Times New Roman"/>
          <w:b/>
          <w:sz w:val="28"/>
          <w:szCs w:val="28"/>
        </w:rPr>
        <w:t>ГАДАЛЕЙСКОГО</w:t>
      </w:r>
      <w:r w:rsidR="004B3E93" w:rsidRPr="00F03FB7">
        <w:rPr>
          <w:rFonts w:ascii="Times New Roman" w:hAnsi="Times New Roman" w:cs="Times New Roman"/>
          <w:b/>
          <w:caps/>
          <w:sz w:val="28"/>
          <w:szCs w:val="28"/>
        </w:rPr>
        <w:t xml:space="preserve"> с</w:t>
      </w:r>
      <w:r w:rsidR="004B3E93" w:rsidRPr="00F03FB7">
        <w:rPr>
          <w:rFonts w:ascii="Times New Roman" w:hAnsi="Times New Roman" w:cs="Times New Roman"/>
          <w:b/>
          <w:caps/>
          <w:sz w:val="28"/>
          <w:szCs w:val="28"/>
        </w:rPr>
        <w:t xml:space="preserve">ельского поселения </w:t>
      </w:r>
    </w:p>
    <w:p w:rsidR="009F1415" w:rsidRPr="00F03FB7" w:rsidRDefault="004B3E93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3FB7">
        <w:rPr>
          <w:rFonts w:ascii="Times New Roman" w:hAnsi="Times New Roman" w:cs="Times New Roman"/>
          <w:b/>
          <w:caps/>
          <w:sz w:val="28"/>
          <w:szCs w:val="28"/>
        </w:rPr>
        <w:t xml:space="preserve">от </w:t>
      </w:r>
      <w:r w:rsidR="00F03FB7" w:rsidRPr="00F03FB7">
        <w:rPr>
          <w:rFonts w:ascii="Times New Roman" w:hAnsi="Times New Roman" w:cs="Times New Roman"/>
          <w:b/>
          <w:caps/>
          <w:sz w:val="28"/>
          <w:szCs w:val="28"/>
        </w:rPr>
        <w:t>19.10.2016 г</w:t>
      </w:r>
      <w:r w:rsidRPr="00F03FB7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 w:rsidR="00F03FB7" w:rsidRPr="00F03FB7">
        <w:rPr>
          <w:rFonts w:ascii="Times New Roman" w:hAnsi="Times New Roman" w:cs="Times New Roman"/>
          <w:b/>
          <w:caps/>
          <w:sz w:val="28"/>
          <w:szCs w:val="28"/>
        </w:rPr>
        <w:t>127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260A0C" w:rsidRPr="00F3428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260A0C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260A0C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</w:t>
      </w:r>
      <w:proofErr w:type="gramStart"/>
      <w:r w:rsidR="00147032" w:rsidRPr="00260A0C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147032" w:rsidRPr="00260A0C">
        <w:rPr>
          <w:rFonts w:ascii="Times New Roman" w:hAnsi="Times New Roman" w:cs="Times New Roman"/>
          <w:sz w:val="24"/>
          <w:szCs w:val="24"/>
        </w:rPr>
        <w:t xml:space="preserve">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E9314A" w:rsidRPr="00F342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E9314A">
        <w:rPr>
          <w:rFonts w:ascii="Times New Roman" w:hAnsi="Times New Roman" w:cs="Times New Roman"/>
          <w:sz w:val="24"/>
          <w:szCs w:val="24"/>
        </w:rPr>
        <w:t>«В</w:t>
      </w:r>
      <w:r w:rsidRPr="00071E3F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E9314A" w:rsidRPr="00F34286">
        <w:rPr>
          <w:rFonts w:ascii="Times New Roman" w:hAnsi="Times New Roman" w:cs="Times New Roman"/>
          <w:sz w:val="24"/>
          <w:szCs w:val="24"/>
        </w:rPr>
        <w:t xml:space="preserve">Думы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E9314A" w:rsidRPr="00F3428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34286" w:rsidRPr="00F34286">
        <w:rPr>
          <w:rFonts w:ascii="Times New Roman" w:hAnsi="Times New Roman" w:cs="Times New Roman"/>
          <w:sz w:val="24"/>
          <w:szCs w:val="24"/>
        </w:rPr>
        <w:t>19.10.2016 г. №127</w:t>
      </w:r>
      <w:r w:rsidR="00E9314A" w:rsidRPr="00F34286">
        <w:rPr>
          <w:rFonts w:ascii="Times New Roman" w:hAnsi="Times New Roman" w:cs="Times New Roman"/>
          <w:sz w:val="24"/>
          <w:szCs w:val="24"/>
        </w:rPr>
        <w:t>»</w:t>
      </w:r>
      <w:r w:rsidRPr="00F34286"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 w:rsidRPr="00F34286">
        <w:rPr>
          <w:rFonts w:ascii="Times New Roman" w:hAnsi="Times New Roman" w:cs="Times New Roman"/>
          <w:sz w:val="24"/>
          <w:szCs w:val="24"/>
        </w:rPr>
        <w:t>Комитетом по строительству</w:t>
      </w:r>
      <w:r w:rsidR="00E9314A">
        <w:rPr>
          <w:rFonts w:ascii="Times New Roman" w:hAnsi="Times New Roman" w:cs="Times New Roman"/>
          <w:sz w:val="24"/>
          <w:szCs w:val="24"/>
        </w:rPr>
        <w:t>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F34286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F34286">
        <w:rPr>
          <w:rFonts w:ascii="Times New Roman" w:hAnsi="Times New Roman" w:cs="Times New Roman"/>
          <w:sz w:val="24"/>
          <w:szCs w:val="24"/>
        </w:rPr>
        <w:t xml:space="preserve"> </w:t>
      </w:r>
      <w:r w:rsidR="00E931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9314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E9314A">
        <w:rPr>
          <w:rFonts w:ascii="Times New Roman" w:hAnsi="Times New Roman" w:cs="Times New Roman"/>
          <w:sz w:val="24"/>
          <w:szCs w:val="24"/>
        </w:rPr>
        <w:t xml:space="preserve">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E9314A" w:rsidRPr="00F342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34286">
        <w:rPr>
          <w:rFonts w:ascii="Times New Roman" w:hAnsi="Times New Roman" w:cs="Times New Roman"/>
          <w:sz w:val="24"/>
          <w:szCs w:val="24"/>
        </w:rPr>
        <w:t xml:space="preserve"> от </w:t>
      </w:r>
      <w:r w:rsidR="00F34286" w:rsidRPr="00F34286">
        <w:rPr>
          <w:rFonts w:ascii="Times New Roman" w:hAnsi="Times New Roman" w:cs="Times New Roman"/>
          <w:sz w:val="24"/>
          <w:szCs w:val="24"/>
        </w:rPr>
        <w:t>19.10.2016</w:t>
      </w:r>
      <w:r w:rsidR="00E9314A" w:rsidRPr="00F34286">
        <w:rPr>
          <w:rFonts w:ascii="Times New Roman" w:hAnsi="Times New Roman" w:cs="Times New Roman"/>
          <w:sz w:val="24"/>
          <w:szCs w:val="24"/>
        </w:rPr>
        <w:t>г.</w:t>
      </w:r>
      <w:r w:rsidRPr="00F34286">
        <w:rPr>
          <w:rFonts w:ascii="Times New Roman" w:hAnsi="Times New Roman" w:cs="Times New Roman"/>
          <w:sz w:val="24"/>
          <w:szCs w:val="24"/>
        </w:rPr>
        <w:t xml:space="preserve"> №</w:t>
      </w:r>
      <w:r w:rsidR="00F34286" w:rsidRPr="00F34286">
        <w:rPr>
          <w:rFonts w:ascii="Times New Roman" w:hAnsi="Times New Roman" w:cs="Times New Roman"/>
          <w:sz w:val="24"/>
          <w:szCs w:val="24"/>
        </w:rPr>
        <w:t>127</w:t>
      </w:r>
      <w:r w:rsidRPr="00F34286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F531D6" w:rsidRPr="00F34286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F34286">
        <w:rPr>
          <w:rFonts w:ascii="Times New Roman" w:hAnsi="Times New Roman" w:cs="Times New Roman"/>
          <w:sz w:val="24"/>
          <w:szCs w:val="24"/>
        </w:rPr>
        <w:t>»</w:t>
      </w:r>
      <w:r w:rsidR="00BE1FF0" w:rsidRPr="00F34286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F34286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F531D6" w:rsidRPr="00F342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F34286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286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F34286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F34286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F34286" w:rsidRPr="00F34286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F342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34286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3A7562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125E96" w:rsidRPr="00F3428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125E96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25E96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велосипедными дорожками и полосами для велосипедистов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</w:t>
      </w:r>
      <w:proofErr w:type="spellEnd"/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="00125E96" w:rsidRPr="00DD35A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="00125E96" w:rsidRPr="00DD35A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е 2000 авт./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F52EF0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52EF0">
        <w:rPr>
          <w:rFonts w:ascii="Times New Roman" w:hAnsi="Times New Roman" w:cs="Times New Roman"/>
          <w:sz w:val="24"/>
          <w:szCs w:val="24"/>
        </w:rPr>
        <w:t xml:space="preserve">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2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 xml:space="preserve">Расчетные показатели плотности сети </w:t>
      </w:r>
      <w:proofErr w:type="spellStart"/>
      <w:r w:rsidR="00286418">
        <w:rPr>
          <w:rFonts w:ascii="Times New Roman" w:hAnsi="Times New Roman" w:cs="Times New Roman"/>
          <w:sz w:val="24"/>
          <w:szCs w:val="24"/>
        </w:rPr>
        <w:t>велотранспортной</w:t>
      </w:r>
      <w:proofErr w:type="spellEnd"/>
      <w:r w:rsidR="00286418">
        <w:rPr>
          <w:rFonts w:ascii="Times New Roman" w:hAnsi="Times New Roman" w:cs="Times New Roman"/>
          <w:sz w:val="24"/>
          <w:szCs w:val="24"/>
        </w:rPr>
        <w:t xml:space="preserve">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велополосами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</w:t>
      </w:r>
      <w:proofErr w:type="spellStart"/>
      <w:r w:rsidR="007F5C89">
        <w:rPr>
          <w:rFonts w:ascii="Times New Roman" w:hAnsi="Times New Roman" w:cs="Times New Roman"/>
          <w:sz w:val="24"/>
          <w:szCs w:val="24"/>
        </w:rPr>
        <w:t>велотранспортной</w:t>
      </w:r>
      <w:proofErr w:type="spellEnd"/>
      <w:r w:rsidR="007F5C89">
        <w:rPr>
          <w:rFonts w:ascii="Times New Roman" w:hAnsi="Times New Roman" w:cs="Times New Roman"/>
          <w:sz w:val="24"/>
          <w:szCs w:val="24"/>
        </w:rPr>
        <w:t xml:space="preserve">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</w:t>
      </w:r>
      <w:proofErr w:type="spellStart"/>
      <w:r w:rsidR="007F5C89">
        <w:rPr>
          <w:rFonts w:ascii="Times New Roman" w:hAnsi="Times New Roman" w:cs="Times New Roman"/>
          <w:sz w:val="24"/>
          <w:szCs w:val="24"/>
        </w:rPr>
        <w:t>велополосы</w:t>
      </w:r>
      <w:proofErr w:type="spellEnd"/>
      <w:r w:rsidR="007F5C89">
        <w:rPr>
          <w:rFonts w:ascii="Times New Roman" w:hAnsi="Times New Roman" w:cs="Times New Roman"/>
          <w:sz w:val="24"/>
          <w:szCs w:val="24"/>
        </w:rPr>
        <w:t xml:space="preserve">) в системе элементов обустройства автомобильных дорог для населения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велосипедов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2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F34286" w:rsidRPr="00F34286">
        <w:t>Гадалейского</w:t>
      </w:r>
      <w:r w:rsidR="006309B5" w:rsidRPr="00F34286">
        <w:t xml:space="preserve"> 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F34286" w:rsidRPr="00F34286">
        <w:rPr>
          <w:rFonts w:ascii="Times New Roman" w:hAnsi="Times New Roman" w:cs="Times New Roman"/>
          <w:sz w:val="24"/>
          <w:szCs w:val="24"/>
        </w:rPr>
        <w:t>Гадалейского</w:t>
      </w:r>
      <w:r w:rsidR="00F34286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 w:rsidR="00734C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34C03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734C03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AD" w:rsidRDefault="009622AD" w:rsidP="00C93304">
      <w:pPr>
        <w:spacing w:after="0" w:line="240" w:lineRule="auto"/>
      </w:pPr>
      <w:r>
        <w:separator/>
      </w:r>
    </w:p>
  </w:endnote>
  <w:endnote w:type="continuationSeparator" w:id="0">
    <w:p w:rsidR="009622AD" w:rsidRDefault="009622AD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D02E5D">
      <w:rPr>
        <w:rFonts w:ascii="Times New Roman" w:hAnsi="Times New Roman" w:cs="Times New Roman"/>
        <w:sz w:val="24"/>
        <w:szCs w:val="24"/>
      </w:rPr>
      <w:t>Гадалейского</w:t>
    </w:r>
    <w:r w:rsidR="0099774D">
      <w:rPr>
        <w:rFonts w:ascii="Times New Roman" w:hAnsi="Times New Roman" w:cs="Times New Roman"/>
      </w:rPr>
      <w:t xml:space="preserve"> муниципального образования </w:t>
    </w:r>
    <w:proofErr w:type="spellStart"/>
    <w:r w:rsidR="0099774D">
      <w:rPr>
        <w:rFonts w:ascii="Times New Roman" w:hAnsi="Times New Roman" w:cs="Times New Roman"/>
      </w:rPr>
      <w:t>Тулунского</w:t>
    </w:r>
    <w:proofErr w:type="spellEnd"/>
    <w:r w:rsidR="0099774D">
      <w:rPr>
        <w:rFonts w:ascii="Times New Roman" w:hAnsi="Times New Roman" w:cs="Times New Roman"/>
      </w:rPr>
      <w:t xml:space="preserve"> </w:t>
    </w:r>
    <w:proofErr w:type="gramStart"/>
    <w:r w:rsidR="0099774D">
      <w:rPr>
        <w:rFonts w:ascii="Times New Roman" w:hAnsi="Times New Roman" w:cs="Times New Roman"/>
      </w:rPr>
      <w:t>района  Иркутской</w:t>
    </w:r>
    <w:proofErr w:type="gramEnd"/>
    <w:r w:rsidR="0099774D">
      <w:rPr>
        <w:rFonts w:ascii="Times New Roman" w:hAnsi="Times New Roman" w:cs="Times New Roman"/>
      </w:rPr>
      <w:t xml:space="preserve">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AD" w:rsidRDefault="009622AD" w:rsidP="00C93304">
      <w:pPr>
        <w:spacing w:after="0" w:line="240" w:lineRule="auto"/>
      </w:pPr>
      <w:r>
        <w:separator/>
      </w:r>
    </w:p>
  </w:footnote>
  <w:footnote w:type="continuationSeparator" w:id="0">
    <w:p w:rsidR="009622AD" w:rsidRDefault="009622AD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39">
          <w:rPr>
            <w:noProof/>
          </w:rPr>
          <w:t>2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11770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52F48"/>
    <w:rsid w:val="00463B63"/>
    <w:rsid w:val="004758A4"/>
    <w:rsid w:val="004B3E93"/>
    <w:rsid w:val="004F4415"/>
    <w:rsid w:val="004F61C6"/>
    <w:rsid w:val="00541990"/>
    <w:rsid w:val="0057326F"/>
    <w:rsid w:val="00577990"/>
    <w:rsid w:val="00580211"/>
    <w:rsid w:val="005C48D6"/>
    <w:rsid w:val="00600145"/>
    <w:rsid w:val="006071B7"/>
    <w:rsid w:val="006239E9"/>
    <w:rsid w:val="00624458"/>
    <w:rsid w:val="006309B5"/>
    <w:rsid w:val="00642750"/>
    <w:rsid w:val="00664A31"/>
    <w:rsid w:val="006A3F3E"/>
    <w:rsid w:val="006E280B"/>
    <w:rsid w:val="006F62A9"/>
    <w:rsid w:val="007034E1"/>
    <w:rsid w:val="00707389"/>
    <w:rsid w:val="00734C03"/>
    <w:rsid w:val="0075517F"/>
    <w:rsid w:val="00762083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27DD8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16F39"/>
    <w:rsid w:val="00B25D22"/>
    <w:rsid w:val="00B474DC"/>
    <w:rsid w:val="00B73F56"/>
    <w:rsid w:val="00B753D2"/>
    <w:rsid w:val="00B90589"/>
    <w:rsid w:val="00BA10A5"/>
    <w:rsid w:val="00BC47CE"/>
    <w:rsid w:val="00BE1FF0"/>
    <w:rsid w:val="00BF0A79"/>
    <w:rsid w:val="00C309E1"/>
    <w:rsid w:val="00C6296D"/>
    <w:rsid w:val="00C72965"/>
    <w:rsid w:val="00C737E9"/>
    <w:rsid w:val="00C8472E"/>
    <w:rsid w:val="00C84CB4"/>
    <w:rsid w:val="00C93304"/>
    <w:rsid w:val="00CA78AA"/>
    <w:rsid w:val="00CC4C22"/>
    <w:rsid w:val="00CC5588"/>
    <w:rsid w:val="00CE26A8"/>
    <w:rsid w:val="00CF4410"/>
    <w:rsid w:val="00D02E5D"/>
    <w:rsid w:val="00D107D9"/>
    <w:rsid w:val="00D76B1D"/>
    <w:rsid w:val="00D8596D"/>
    <w:rsid w:val="00DC4CDE"/>
    <w:rsid w:val="00DC5C4C"/>
    <w:rsid w:val="00DC600F"/>
    <w:rsid w:val="00DD35AA"/>
    <w:rsid w:val="00DE3405"/>
    <w:rsid w:val="00DF3B2D"/>
    <w:rsid w:val="00E018CF"/>
    <w:rsid w:val="00E33083"/>
    <w:rsid w:val="00E46A66"/>
    <w:rsid w:val="00E632A6"/>
    <w:rsid w:val="00E9314A"/>
    <w:rsid w:val="00F02FC2"/>
    <w:rsid w:val="00F03FB7"/>
    <w:rsid w:val="00F100D5"/>
    <w:rsid w:val="00F15569"/>
    <w:rsid w:val="00F16ACA"/>
    <w:rsid w:val="00F34286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73FE"/>
  <w15:docId w15:val="{0C1D9D79-70AD-4FAC-9336-4FE0DD6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9F87-8C1E-4233-A832-9FFC5C49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Содержание</vt:lpstr>
      <vt:lpstr>Введение </vt:lpstr>
      <vt:lpstr/>
      <vt:lpstr/>
      <vt:lpstr/>
      <vt:lpstr>Часть 2.</vt:lpstr>
      <vt:lpstr>    Введение.</vt:lpstr>
      <vt:lpstr>        Законами и иными правовыми актами Российской Федерации</vt:lpstr>
      <vt:lpstr>        Раздел 3. Обоснование расчетных показателей минимального допустимого уровня обес</vt:lpstr>
      <vt:lpstr>Часть 3.</vt:lpstr>
      <vt:lpstr>        1.5.4 Велосипедные дорожки в границах населенных пунктов</vt:lpstr>
      <vt:lpstr/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обеспеченности объ</vt:lpstr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Элемент</cp:lastModifiedBy>
  <cp:revision>28</cp:revision>
  <cp:lastPrinted>2021-03-15T03:42:00Z</cp:lastPrinted>
  <dcterms:created xsi:type="dcterms:W3CDTF">2021-03-16T02:02:00Z</dcterms:created>
  <dcterms:modified xsi:type="dcterms:W3CDTF">2021-03-19T02:22:00Z</dcterms:modified>
</cp:coreProperties>
</file>