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К У Т С К А Я  О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4C25A7">
        <w:rPr>
          <w:rFonts w:ascii="Times New Roman" w:hAnsi="Times New Roman" w:cs="Times New Roman"/>
          <w:b/>
          <w:spacing w:val="20"/>
          <w:sz w:val="32"/>
          <w:szCs w:val="32"/>
        </w:rPr>
        <w:t>Гадалей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proofErr w:type="gramStart"/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</w:t>
      </w:r>
      <w:proofErr w:type="gramEnd"/>
      <w:r w:rsidRPr="003B0205">
        <w:rPr>
          <w:rFonts w:ascii="Century Schoolbook" w:hAnsi="Century Schoolbook" w:cs="Times New Roman"/>
          <w:spacing w:val="20"/>
          <w:sz w:val="32"/>
          <w:szCs w:val="32"/>
        </w:rPr>
        <w:t xml:space="preserve">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375ED5">
        <w:rPr>
          <w:rFonts w:ascii="Times New Roman" w:hAnsi="Times New Roman" w:cs="Times New Roman"/>
          <w:b/>
          <w:spacing w:val="20"/>
          <w:sz w:val="28"/>
        </w:rPr>
        <w:t>11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375ED5"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375ED5">
        <w:rPr>
          <w:rFonts w:ascii="Times New Roman" w:hAnsi="Times New Roman" w:cs="Times New Roman"/>
          <w:b/>
          <w:spacing w:val="20"/>
          <w:sz w:val="28"/>
        </w:rPr>
        <w:t>12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6E56A4">
        <w:rPr>
          <w:rFonts w:ascii="Times New Roman" w:hAnsi="Times New Roman" w:cs="Times New Roman"/>
          <w:b/>
          <w:sz w:val="28"/>
          <w:szCs w:val="28"/>
        </w:rPr>
        <w:t xml:space="preserve"> с. Гадалей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C25A7">
        <w:rPr>
          <w:rFonts w:ascii="Times New Roman" w:hAnsi="Times New Roman" w:cs="Times New Roman"/>
          <w:i/>
          <w:sz w:val="28"/>
          <w:szCs w:val="28"/>
        </w:rPr>
        <w:t>Гадалей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A7">
        <w:rPr>
          <w:rFonts w:ascii="Times New Roman" w:hAnsi="Times New Roman" w:cs="Times New Roman"/>
          <w:i/>
          <w:sz w:val="28"/>
          <w:szCs w:val="28"/>
        </w:rPr>
        <w:t>Гадалей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4C25A7">
        <w:rPr>
          <w:rFonts w:ascii="Times New Roman" w:hAnsi="Times New Roman" w:cs="Times New Roman"/>
          <w:color w:val="000000"/>
          <w:sz w:val="28"/>
          <w:szCs w:val="28"/>
        </w:rPr>
        <w:t>Гадалей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4C25A7">
        <w:rPr>
          <w:rFonts w:ascii="Times New Roman" w:hAnsi="Times New Roman" w:cs="Times New Roman"/>
          <w:sz w:val="28"/>
          <w:szCs w:val="28"/>
        </w:rPr>
        <w:t>Гадалей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4C25A7">
        <w:rPr>
          <w:rFonts w:ascii="Times New Roman" w:hAnsi="Times New Roman" w:cs="Times New Roman"/>
          <w:sz w:val="28"/>
          <w:szCs w:val="28"/>
        </w:rPr>
        <w:t>Гадалей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4C25A7" w:rsidRPr="004C25A7">
        <w:rPr>
          <w:rFonts w:ascii="Times New Roman" w:hAnsi="Times New Roman" w:cs="Times New Roman"/>
          <w:sz w:val="28"/>
          <w:szCs w:val="28"/>
        </w:rPr>
        <w:t xml:space="preserve">«Информационный вестник Думы и администрации Гадалейского сельского поселения» </w:t>
      </w:r>
      <w:r w:rsidRPr="003B020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4C25A7">
        <w:rPr>
          <w:rFonts w:ascii="Times New Roman" w:hAnsi="Times New Roman" w:cs="Times New Roman"/>
          <w:sz w:val="28"/>
          <w:szCs w:val="28"/>
        </w:rPr>
        <w:t>Гадалей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0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2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25A7">
        <w:rPr>
          <w:rFonts w:ascii="Times New Roman" w:hAnsi="Times New Roman" w:cs="Times New Roman"/>
          <w:sz w:val="28"/>
          <w:szCs w:val="28"/>
        </w:rPr>
        <w:t>Гадалей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r w:rsidR="00C916B1" w:rsidRPr="00C916B1">
        <w:rPr>
          <w:rFonts w:ascii="Times New Roman" w:hAnsi="Times New Roman" w:cs="Times New Roman"/>
          <w:sz w:val="28"/>
          <w:szCs w:val="28"/>
        </w:rPr>
        <w:t>В.А.</w:t>
      </w:r>
      <w:r w:rsidR="006E56A4">
        <w:rPr>
          <w:rFonts w:ascii="Times New Roman" w:hAnsi="Times New Roman" w:cs="Times New Roman"/>
          <w:sz w:val="28"/>
          <w:szCs w:val="28"/>
        </w:rPr>
        <w:t xml:space="preserve"> </w:t>
      </w:r>
      <w:r w:rsidR="00C916B1" w:rsidRPr="00C916B1">
        <w:rPr>
          <w:rFonts w:ascii="Times New Roman" w:hAnsi="Times New Roman" w:cs="Times New Roman"/>
          <w:sz w:val="28"/>
          <w:szCs w:val="28"/>
        </w:rPr>
        <w:t>Сафонов</w:t>
      </w: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4C25A7">
        <w:rPr>
          <w:rFonts w:ascii="Times New Roman" w:hAnsi="Times New Roman" w:cs="Times New Roman"/>
        </w:rPr>
        <w:t>Гадалей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от «</w:t>
      </w:r>
      <w:r w:rsidR="00375ED5">
        <w:rPr>
          <w:rFonts w:ascii="Times New Roman" w:hAnsi="Times New Roman" w:cs="Times New Roman"/>
        </w:rPr>
        <w:t>11</w:t>
      </w:r>
      <w:r w:rsidRPr="003B0205">
        <w:rPr>
          <w:rFonts w:ascii="Times New Roman" w:hAnsi="Times New Roman" w:cs="Times New Roman"/>
        </w:rPr>
        <w:t>»</w:t>
      </w:r>
      <w:r w:rsidR="00375ED5">
        <w:rPr>
          <w:rFonts w:ascii="Times New Roman" w:hAnsi="Times New Roman" w:cs="Times New Roman"/>
        </w:rPr>
        <w:t xml:space="preserve"> марта </w:t>
      </w:r>
      <w:bookmarkStart w:id="1" w:name="_GoBack"/>
      <w:bookmarkEnd w:id="1"/>
      <w:r w:rsidRPr="003B0205">
        <w:rPr>
          <w:rFonts w:ascii="Times New Roman" w:hAnsi="Times New Roman" w:cs="Times New Roman"/>
        </w:rPr>
        <w:t xml:space="preserve">2020 г. № </w:t>
      </w:r>
      <w:r w:rsidR="00375ED5">
        <w:rPr>
          <w:rFonts w:ascii="Times New Roman" w:hAnsi="Times New Roman" w:cs="Times New Roman"/>
        </w:rPr>
        <w:t>12</w:t>
      </w:r>
      <w:r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  <w:proofErr w:type="gramEnd"/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  <w:proofErr w:type="gramEnd"/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</w:t>
      </w:r>
      <w:r w:rsidRPr="003B0205">
        <w:rPr>
          <w:rFonts w:ascii="Times New Roman" w:hAnsi="Times New Roman" w:cs="Times New Roman"/>
        </w:rPr>
        <w:lastRenderedPageBreak/>
        <w:t>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3B0205">
        <w:rPr>
          <w:rFonts w:ascii="Times New Roman" w:hAnsi="Times New Roman" w:cs="Times New Roman"/>
        </w:rPr>
        <w:t xml:space="preserve">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</w:t>
      </w:r>
      <w:proofErr w:type="gramStart"/>
      <w:r w:rsidR="00636C67" w:rsidRPr="003B0205">
        <w:rPr>
          <w:rFonts w:ascii="Times New Roman" w:hAnsi="Times New Roman" w:cs="Times New Roman"/>
        </w:rPr>
        <w:t>отчетному</w:t>
      </w:r>
      <w:proofErr w:type="gramEnd"/>
      <w:r w:rsidR="00636C67" w:rsidRPr="003B0205">
        <w:rPr>
          <w:rFonts w:ascii="Times New Roman" w:hAnsi="Times New Roman" w:cs="Times New Roman"/>
        </w:rPr>
        <w:t xml:space="preserve">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</w:t>
      </w:r>
      <w:proofErr w:type="gramStart"/>
      <w:r w:rsidRPr="003B0205">
        <w:rPr>
          <w:rFonts w:ascii="Times New Roman" w:hAnsi="Times New Roman" w:cs="Times New Roman"/>
        </w:rPr>
        <w:t>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</w:t>
      </w:r>
      <w:proofErr w:type="gramStart"/>
      <w:r w:rsidRPr="003B0205">
        <w:rPr>
          <w:rFonts w:ascii="Times New Roman" w:hAnsi="Times New Roman" w:cs="Times New Roman"/>
        </w:rPr>
        <w:t>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</w:t>
      </w:r>
      <w:proofErr w:type="gramEnd"/>
      <w:r w:rsidRPr="003B0205">
        <w:rPr>
          <w:rFonts w:ascii="Times New Roman" w:hAnsi="Times New Roman" w:cs="Times New Roman"/>
        </w:rPr>
        <w:t xml:space="preserve">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</w:t>
      </w:r>
      <w:r w:rsidRPr="003B0205">
        <w:rPr>
          <w:rFonts w:ascii="Times New Roman" w:hAnsi="Times New Roman" w:cs="Times New Roman"/>
        </w:rPr>
        <w:lastRenderedPageBreak/>
        <w:t>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</w:t>
      </w:r>
      <w:proofErr w:type="gramStart"/>
      <w:r w:rsidRPr="003B0205">
        <w:rPr>
          <w:rFonts w:ascii="Times New Roman" w:hAnsi="Times New Roman" w:cs="Times New Roman"/>
        </w:rPr>
        <w:t>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3B0205">
        <w:rPr>
          <w:rFonts w:ascii="Times New Roman" w:hAnsi="Times New Roman" w:cs="Times New Roman"/>
        </w:rPr>
        <w:t xml:space="preserve"> проекта решения о бюджете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 xml:space="preserve">, а также данные о значениях фискальных характеристик </w:t>
      </w:r>
      <w:r w:rsidRPr="003B0205">
        <w:rPr>
          <w:rFonts w:ascii="Times New Roman" w:hAnsi="Times New Roman" w:cs="Times New Roman"/>
        </w:rPr>
        <w:lastRenderedPageBreak/>
        <w:t>за год, предшествующий отчетному финансовому году;</w:t>
      </w:r>
      <w:proofErr w:type="gramEnd"/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б) оценка совокупного бюджетного эффекта (самоокупаемости) налоговых расходов (в </w:t>
      </w:r>
      <w:r w:rsidRPr="003B0205">
        <w:rPr>
          <w:rFonts w:ascii="Times New Roman" w:hAnsi="Times New Roman" w:cs="Times New Roman"/>
        </w:rPr>
        <w:lastRenderedPageBreak/>
        <w:t>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4FADE42F" wp14:editId="5D17B4A4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</w:t>
      </w:r>
      <w:proofErr w:type="gramStart"/>
      <w:r w:rsidRPr="003B0205">
        <w:rPr>
          <w:rFonts w:ascii="Times New Roman" w:hAnsi="Times New Roman" w:cs="Times New Roman"/>
        </w:rPr>
        <w:t>-б</w:t>
      </w:r>
      <w:proofErr w:type="gramEnd"/>
      <w:r w:rsidRPr="003B0205">
        <w:rPr>
          <w:rFonts w:ascii="Times New Roman" w:hAnsi="Times New Roman" w:cs="Times New Roman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</w:t>
      </w:r>
      <w:proofErr w:type="gramEnd"/>
      <w:r w:rsidRPr="003B0205">
        <w:rPr>
          <w:rFonts w:ascii="Times New Roman" w:hAnsi="Times New Roman" w:cs="Times New Roman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06FD1721" wp14:editId="366D0E40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4C25A7">
        <w:rPr>
          <w:rFonts w:ascii="Times New Roman" w:hAnsi="Times New Roman" w:cs="Times New Roman"/>
        </w:rPr>
        <w:t>Гадалей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4C25A7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Гадалей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4C25A7">
        <w:rPr>
          <w:rFonts w:ascii="Times New Roman" w:hAnsi="Times New Roman" w:cs="Times New Roman"/>
        </w:rPr>
        <w:t>Гадалей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4C25A7">
        <w:rPr>
          <w:rFonts w:ascii="Times New Roman" w:hAnsi="Times New Roman" w:cs="Times New Roman"/>
        </w:rPr>
        <w:t>Гадалей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4C25A7">
        <w:rPr>
          <w:rFonts w:ascii="Times New Roman" w:hAnsi="Times New Roman" w:cs="Times New Roman"/>
        </w:rPr>
        <w:t>Гадалей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4C25A7">
        <w:rPr>
          <w:rFonts w:ascii="Times New Roman" w:hAnsi="Times New Roman" w:cs="Times New Roman"/>
        </w:rPr>
        <w:t>Гадалей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1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5F" w:rsidRDefault="003D055F" w:rsidP="007601AA">
      <w:r>
        <w:separator/>
      </w:r>
    </w:p>
  </w:endnote>
  <w:endnote w:type="continuationSeparator" w:id="0">
    <w:p w:rsidR="003D055F" w:rsidRDefault="003D055F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5F" w:rsidRDefault="003D055F" w:rsidP="007601AA">
      <w:r>
        <w:separator/>
      </w:r>
    </w:p>
  </w:footnote>
  <w:footnote w:type="continuationSeparator" w:id="0">
    <w:p w:rsidR="003D055F" w:rsidRDefault="003D055F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75ED5"/>
    <w:rsid w:val="00382344"/>
    <w:rsid w:val="00383444"/>
    <w:rsid w:val="00385484"/>
    <w:rsid w:val="0039712A"/>
    <w:rsid w:val="003B0205"/>
    <w:rsid w:val="003C65C0"/>
    <w:rsid w:val="003C7C67"/>
    <w:rsid w:val="003D055F"/>
    <w:rsid w:val="00415AE4"/>
    <w:rsid w:val="004221D0"/>
    <w:rsid w:val="00423869"/>
    <w:rsid w:val="00440A50"/>
    <w:rsid w:val="004440A6"/>
    <w:rsid w:val="00463408"/>
    <w:rsid w:val="00491ABC"/>
    <w:rsid w:val="004C25A7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E56A4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5227C"/>
    <w:rsid w:val="00B60F00"/>
    <w:rsid w:val="00BB4715"/>
    <w:rsid w:val="00BC79D9"/>
    <w:rsid w:val="00BD0C79"/>
    <w:rsid w:val="00C4607F"/>
    <w:rsid w:val="00C67CD5"/>
    <w:rsid w:val="00C718F4"/>
    <w:rsid w:val="00C77283"/>
    <w:rsid w:val="00C916B1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6A45-2C51-4B7C-A18A-CE846CDC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Элемент</cp:lastModifiedBy>
  <cp:revision>31</cp:revision>
  <cp:lastPrinted>2019-10-01T17:51:00Z</cp:lastPrinted>
  <dcterms:created xsi:type="dcterms:W3CDTF">2019-10-01T17:52:00Z</dcterms:created>
  <dcterms:modified xsi:type="dcterms:W3CDTF">2020-03-12T01:55:00Z</dcterms:modified>
</cp:coreProperties>
</file>