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55" w:rsidRDefault="008A0155" w:rsidP="008A0155">
      <w:pPr>
        <w:rPr>
          <w:b/>
          <w:sz w:val="32"/>
          <w:szCs w:val="32"/>
        </w:rPr>
      </w:pPr>
      <w:r>
        <w:rPr>
          <w:b/>
          <w:sz w:val="29"/>
          <w:szCs w:val="29"/>
        </w:rPr>
        <w:t xml:space="preserve">                                              </w:t>
      </w:r>
      <w:r>
        <w:rPr>
          <w:b/>
          <w:sz w:val="32"/>
          <w:szCs w:val="32"/>
        </w:rPr>
        <w:t>Иркутская область</w:t>
      </w:r>
    </w:p>
    <w:p w:rsidR="008A0155" w:rsidRDefault="008A0155" w:rsidP="008A01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8A0155" w:rsidRDefault="008A0155" w:rsidP="008A01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8A0155" w:rsidRDefault="008A0155" w:rsidP="008A015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Гадалейского  </w:t>
      </w:r>
      <w:r>
        <w:rPr>
          <w:b/>
          <w:sz w:val="32"/>
          <w:szCs w:val="32"/>
        </w:rPr>
        <w:t>сельского  поселения</w:t>
      </w:r>
    </w:p>
    <w:p w:rsidR="008A0155" w:rsidRDefault="008A0155" w:rsidP="008A0155">
      <w:pPr>
        <w:jc w:val="center"/>
        <w:rPr>
          <w:sz w:val="28"/>
          <w:szCs w:val="28"/>
        </w:rPr>
      </w:pPr>
    </w:p>
    <w:p w:rsidR="008A0155" w:rsidRDefault="008A0155" w:rsidP="008A01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A0155" w:rsidRDefault="008A0155" w:rsidP="008A0155">
      <w:pPr>
        <w:jc w:val="both"/>
        <w:rPr>
          <w:sz w:val="32"/>
          <w:szCs w:val="32"/>
        </w:rPr>
      </w:pPr>
    </w:p>
    <w:p w:rsidR="008A0155" w:rsidRDefault="008A0155" w:rsidP="008A0155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«06» мая  2019 года                                                                                 № 58А</w:t>
      </w:r>
    </w:p>
    <w:p w:rsidR="008A0155" w:rsidRDefault="008A0155" w:rsidP="008A015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с. Гадалей</w:t>
      </w:r>
    </w:p>
    <w:p w:rsidR="008A0155" w:rsidRDefault="008A0155" w:rsidP="008A0155">
      <w:pPr>
        <w:shd w:val="clear" w:color="auto" w:fill="FFFFFF"/>
        <w:ind w:left="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 назначении публичных слушаний </w:t>
      </w:r>
    </w:p>
    <w:p w:rsidR="008A0155" w:rsidRDefault="008A0155" w:rsidP="008A0155">
      <w:pPr>
        <w:shd w:val="clear" w:color="auto" w:fill="FFFFFF"/>
        <w:ind w:left="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по проекту решения Думы Гадалейского              </w:t>
      </w:r>
    </w:p>
    <w:p w:rsidR="008A0155" w:rsidRDefault="008A0155" w:rsidP="008A0155">
      <w:pPr>
        <w:shd w:val="clear" w:color="auto" w:fill="FFFFFF"/>
        <w:ind w:left="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сельского поселения «Об исполнении бюджета </w:t>
      </w:r>
    </w:p>
    <w:p w:rsidR="008A0155" w:rsidRDefault="008A0155" w:rsidP="008A0155">
      <w:pPr>
        <w:shd w:val="clear" w:color="auto" w:fill="FFFFFF"/>
        <w:ind w:left="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Гадалейского  муниципального образования за 2018 год» </w:t>
      </w:r>
    </w:p>
    <w:p w:rsidR="008A0155" w:rsidRDefault="008A0155" w:rsidP="008A0155">
      <w:pPr>
        <w:shd w:val="clear" w:color="auto" w:fill="FFFFFF"/>
      </w:pPr>
    </w:p>
    <w:p w:rsidR="008A0155" w:rsidRDefault="008A0155" w:rsidP="008A015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реализации прав жителей Гадалейского  сельского поселения на осуществление местного самоуправления и выявления их мнения по проекту решения Думы Гадалейского  сельского поселения «Об исполнении бюджета Гадалейского  муниципального образования за 2018 год»,</w:t>
      </w:r>
      <w:r>
        <w:rPr>
          <w:sz w:val="28"/>
          <w:szCs w:val="28"/>
        </w:rPr>
        <w:t xml:space="preserve"> в соответствии со статьей  264.4, 264,5  Бюджетного кодекса РФ, статьей 4 Положения «О бюджетном процессе в Гадалейском муниципальном образовании, с Федеральным законом Российской Федерации от 06.10.2003 г.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 </w:t>
      </w:r>
      <w:r>
        <w:rPr>
          <w:spacing w:val="-2"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Гадалейского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Дума </w:t>
      </w:r>
      <w:r>
        <w:rPr>
          <w:bCs/>
          <w:sz w:val="28"/>
          <w:szCs w:val="28"/>
        </w:rPr>
        <w:t xml:space="preserve">Гадалейского  </w:t>
      </w:r>
      <w:r>
        <w:rPr>
          <w:sz w:val="28"/>
          <w:szCs w:val="28"/>
        </w:rPr>
        <w:t xml:space="preserve"> сельского поселения</w:t>
      </w:r>
    </w:p>
    <w:p w:rsidR="008A0155" w:rsidRDefault="008A0155" w:rsidP="008A0155">
      <w:pPr>
        <w:widowControl/>
        <w:ind w:firstLine="54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8A0155" w:rsidRDefault="008A0155" w:rsidP="008A0155">
      <w:pPr>
        <w:widowControl/>
        <w:ind w:firstLine="709"/>
        <w:jc w:val="both"/>
        <w:rPr>
          <w:bCs/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</w:t>
      </w:r>
      <w:r>
        <w:rPr>
          <w:bCs/>
          <w:sz w:val="28"/>
          <w:szCs w:val="28"/>
        </w:rPr>
        <w:t xml:space="preserve">Гадалейского  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«Об исполнении бюджета Гадалейского  муниципального образования за 2018 год» на 27 мая 2019 года в 15.00 часов.</w:t>
      </w:r>
    </w:p>
    <w:p w:rsidR="008A0155" w:rsidRDefault="008A0155" w:rsidP="008A0155">
      <w:pPr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Публичные слушания провести по адресу: Иркутская область, Тулунский район, с. Гадалей, ул. Ленина, 25.</w:t>
      </w:r>
    </w:p>
    <w:p w:rsidR="008A0155" w:rsidRDefault="008A0155" w:rsidP="008A0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Установить, что жители </w:t>
      </w:r>
      <w:r>
        <w:rPr>
          <w:bCs/>
          <w:sz w:val="28"/>
          <w:szCs w:val="28"/>
        </w:rPr>
        <w:t xml:space="preserve">Гадалейского </w:t>
      </w:r>
      <w:r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>
        <w:rPr>
          <w:bCs/>
          <w:sz w:val="28"/>
          <w:szCs w:val="28"/>
        </w:rPr>
        <w:t xml:space="preserve">Гадалейского  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«Об исполнении бюджета Гадалейского  муниципального образования за 2018 год»</w:t>
      </w:r>
    </w:p>
    <w:p w:rsidR="008A0155" w:rsidRDefault="008A0155" w:rsidP="008A0155">
      <w:pPr>
        <w:ind w:firstLine="709"/>
        <w:jc w:val="both"/>
        <w:rPr>
          <w:bCs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>Результаты публичных слушаний  опубликовать в газете «Информационный вестник».</w:t>
      </w:r>
    </w:p>
    <w:p w:rsidR="008A0155" w:rsidRDefault="008A0155" w:rsidP="008A0155">
      <w:pPr>
        <w:ind w:firstLine="708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образования  с проектом решения Думы </w:t>
      </w:r>
      <w:r>
        <w:rPr>
          <w:bCs/>
          <w:sz w:val="28"/>
          <w:szCs w:val="28"/>
        </w:rPr>
        <w:t xml:space="preserve">Гадалейского  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«Об исполнении бюджета Гадалейского  муниципального образования за 2018 год» </w:t>
      </w:r>
      <w:r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«Информационный вестник» вместе с проектом решения Думы </w:t>
      </w:r>
      <w:r>
        <w:rPr>
          <w:bCs/>
          <w:sz w:val="28"/>
          <w:szCs w:val="28"/>
        </w:rPr>
        <w:t xml:space="preserve">Гадалейского  </w:t>
      </w:r>
      <w:r>
        <w:rPr>
          <w:sz w:val="28"/>
          <w:szCs w:val="28"/>
        </w:rPr>
        <w:t xml:space="preserve">   сельского поселения </w:t>
      </w:r>
      <w:r>
        <w:rPr>
          <w:bCs/>
          <w:sz w:val="28"/>
          <w:szCs w:val="28"/>
        </w:rPr>
        <w:t>«Об исполнении бюджета Гадалейского  муниципального образования за 2018 год» (прилагается)</w:t>
      </w:r>
      <w:r>
        <w:rPr>
          <w:sz w:val="28"/>
          <w:szCs w:val="28"/>
        </w:rPr>
        <w:t xml:space="preserve">.  </w:t>
      </w:r>
      <w:proofErr w:type="gramEnd"/>
    </w:p>
    <w:p w:rsidR="008A0155" w:rsidRDefault="008A0155" w:rsidP="008A015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A0155" w:rsidRDefault="008A0155" w:rsidP="008A015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Гадалейского  </w:t>
      </w:r>
    </w:p>
    <w:p w:rsidR="008A0155" w:rsidRDefault="008A0155" w:rsidP="008A015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В.А. Сафонов</w:t>
      </w:r>
    </w:p>
    <w:p w:rsidR="002D5249" w:rsidRDefault="002D5249">
      <w:bookmarkStart w:id="0" w:name="_GoBack"/>
      <w:bookmarkEnd w:id="0"/>
    </w:p>
    <w:sectPr w:rsidR="002D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6"/>
    <w:rsid w:val="002D5249"/>
    <w:rsid w:val="006B64B6"/>
    <w:rsid w:val="008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2019-06-11T05:38:00Z</dcterms:created>
  <dcterms:modified xsi:type="dcterms:W3CDTF">2019-06-11T05:38:00Z</dcterms:modified>
</cp:coreProperties>
</file>