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95" w:rsidRDefault="006D2395" w:rsidP="006D2395">
      <w:pPr>
        <w:pStyle w:val="ConsPlusNormal"/>
        <w:tabs>
          <w:tab w:val="left" w:pos="6750"/>
          <w:tab w:val="left" w:pos="6960"/>
        </w:tabs>
        <w:ind w:firstLine="540"/>
        <w:jc w:val="both"/>
      </w:pPr>
      <w:r>
        <w:t xml:space="preserve">                                                                                                    ПРОЕКТ</w:t>
      </w:r>
      <w:r>
        <w:tab/>
      </w:r>
    </w:p>
    <w:p w:rsidR="006D2395" w:rsidRDefault="006D2395" w:rsidP="006D2395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32"/>
        </w:rPr>
        <w:t>Иркутская область</w:t>
      </w:r>
    </w:p>
    <w:p w:rsidR="006D2395" w:rsidRDefault="006D2395" w:rsidP="006D2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6D2395" w:rsidRDefault="006D2395" w:rsidP="006D2395">
      <w:pPr>
        <w:jc w:val="center"/>
        <w:rPr>
          <w:b/>
          <w:sz w:val="32"/>
          <w:szCs w:val="32"/>
        </w:rPr>
      </w:pPr>
    </w:p>
    <w:p w:rsidR="006D2395" w:rsidRDefault="006D2395" w:rsidP="006D2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</w:p>
    <w:p w:rsidR="006D2395" w:rsidRDefault="006D2395" w:rsidP="006D2395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Гадалейского</w:t>
      </w:r>
      <w:r>
        <w:rPr>
          <w:b/>
          <w:sz w:val="32"/>
          <w:szCs w:val="32"/>
        </w:rPr>
        <w:t xml:space="preserve"> сельского поселения</w:t>
      </w:r>
    </w:p>
    <w:p w:rsidR="006D2395" w:rsidRDefault="006D2395" w:rsidP="006D2395">
      <w:pPr>
        <w:jc w:val="center"/>
        <w:rPr>
          <w:b/>
          <w:sz w:val="32"/>
          <w:szCs w:val="32"/>
        </w:rPr>
      </w:pPr>
    </w:p>
    <w:p w:rsidR="006D2395" w:rsidRDefault="006D2395" w:rsidP="006D239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        </w:t>
      </w:r>
    </w:p>
    <w:p w:rsidR="006D2395" w:rsidRDefault="006D2395" w:rsidP="006D2395">
      <w:pPr>
        <w:jc w:val="center"/>
        <w:rPr>
          <w:b/>
          <w:sz w:val="32"/>
          <w:szCs w:val="32"/>
        </w:rPr>
      </w:pPr>
    </w:p>
    <w:p w:rsidR="006D2395" w:rsidRDefault="006D2395" w:rsidP="006D23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__________ 2019 года                                                     № ______   </w:t>
      </w:r>
    </w:p>
    <w:p w:rsidR="006D2395" w:rsidRDefault="006D2395" w:rsidP="006D23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6D2395" w:rsidRDefault="006D2395" w:rsidP="006D23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с. </w:t>
      </w:r>
      <w:r>
        <w:rPr>
          <w:bCs/>
          <w:sz w:val="28"/>
          <w:szCs w:val="28"/>
        </w:rPr>
        <w:t>Гадалей</w:t>
      </w:r>
    </w:p>
    <w:p w:rsidR="006D2395" w:rsidRDefault="006D2395" w:rsidP="006D2395">
      <w:pPr>
        <w:rPr>
          <w:sz w:val="32"/>
          <w:szCs w:val="32"/>
        </w:rPr>
      </w:pPr>
    </w:p>
    <w:p w:rsidR="006D2395" w:rsidRDefault="006D2395" w:rsidP="006D2395">
      <w:pPr>
        <w:rPr>
          <w:sz w:val="32"/>
          <w:szCs w:val="32"/>
        </w:rPr>
      </w:pPr>
    </w:p>
    <w:p w:rsidR="006D2395" w:rsidRDefault="006D2395" w:rsidP="006D2395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6D2395" w:rsidRDefault="006D2395" w:rsidP="006D2395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>в Устав Гадалейского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6D2395" w:rsidRDefault="006D2395" w:rsidP="006D239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6D2395" w:rsidRDefault="006D2395" w:rsidP="006D239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6D2395" w:rsidRDefault="006D2395" w:rsidP="006D2395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>Гадалейского</w:t>
      </w:r>
      <w:r>
        <w:rPr>
          <w:sz w:val="28"/>
          <w:szCs w:val="28"/>
        </w:rPr>
        <w:t xml:space="preserve"> муниципального образования, Дума </w:t>
      </w:r>
      <w:r>
        <w:rPr>
          <w:bCs/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</w:t>
      </w:r>
    </w:p>
    <w:p w:rsidR="006D2395" w:rsidRDefault="006D2395" w:rsidP="006D2395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6D2395" w:rsidRDefault="006D2395" w:rsidP="006D2395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6D2395" w:rsidRDefault="006D2395" w:rsidP="006D239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D2395" w:rsidRDefault="006D2395" w:rsidP="006D23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Устав </w:t>
      </w:r>
      <w:r>
        <w:rPr>
          <w:bCs/>
          <w:sz w:val="28"/>
          <w:szCs w:val="28"/>
        </w:rPr>
        <w:t>Гадалейского</w:t>
      </w:r>
      <w:r>
        <w:rPr>
          <w:sz w:val="28"/>
          <w:szCs w:val="28"/>
        </w:rPr>
        <w:t xml:space="preserve"> муниципального образования следующие изменения:</w:t>
      </w:r>
    </w:p>
    <w:p w:rsidR="006D2395" w:rsidRDefault="006D2395" w:rsidP="006D2395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статье 6:</w:t>
      </w:r>
    </w:p>
    <w:p w:rsidR="006D2395" w:rsidRDefault="006D2395" w:rsidP="006D2395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1.1.1.пункт 7.1. части 1 признать утратившим силу;</w:t>
      </w:r>
    </w:p>
    <w:p w:rsidR="006D2395" w:rsidRDefault="006D2395" w:rsidP="006D2395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 пункт 20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</w:t>
      </w:r>
      <w:r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rPr>
          <w:sz w:val="28"/>
          <w:szCs w:val="28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</w:r>
      <w:r>
        <w:rPr>
          <w:color w:val="000000"/>
          <w:sz w:val="28"/>
          <w:szCs w:val="28"/>
        </w:rPr>
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6D2395" w:rsidRDefault="006D2395" w:rsidP="006D2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2395" w:rsidRDefault="006D2395" w:rsidP="006D2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7:</w:t>
      </w:r>
    </w:p>
    <w:p w:rsidR="006D2395" w:rsidRDefault="006D2395" w:rsidP="006D2395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в пункте 14 части 1 слова «мероприятий по отлову и содержанию </w:t>
      </w:r>
      <w:r>
        <w:rPr>
          <w:color w:val="000000"/>
          <w:sz w:val="28"/>
          <w:szCs w:val="28"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6D2395" w:rsidRDefault="006D2395" w:rsidP="006D23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часть 1 дополнить пунктом 17 следующего содержания:</w:t>
      </w:r>
    </w:p>
    <w:p w:rsidR="006D2395" w:rsidRDefault="006D2395" w:rsidP="006D23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6D2395" w:rsidRDefault="006D2395" w:rsidP="006D23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статье 27.1:</w:t>
      </w:r>
    </w:p>
    <w:p w:rsidR="006D2395" w:rsidRDefault="006D2395" w:rsidP="006D23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части 6 изложить в следующей редакции:</w:t>
      </w:r>
    </w:p>
    <w:p w:rsidR="006D2395" w:rsidRDefault="006D2395" w:rsidP="006D239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</w:t>
      </w:r>
      <w:proofErr w:type="gramStart"/>
      <w:r>
        <w:rPr>
          <w:color w:val="000000"/>
          <w:sz w:val="28"/>
          <w:szCs w:val="28"/>
        </w:rPr>
        <w:t>.»;</w:t>
      </w:r>
    </w:p>
    <w:p w:rsidR="006D2395" w:rsidRDefault="006D2395" w:rsidP="006D23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>1.3.2. часть 7 изложить в следующей редакции:</w:t>
      </w:r>
    </w:p>
    <w:p w:rsidR="006D2395" w:rsidRDefault="006D2395" w:rsidP="006D239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6D2395" w:rsidRDefault="006D2395" w:rsidP="006D23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Статью 44 дополнить частью 3 следующего содержания:</w:t>
      </w:r>
    </w:p>
    <w:p w:rsidR="006D2395" w:rsidRDefault="006D2395" w:rsidP="006D23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Правовой акт о системе муниципальных правовых актов </w:t>
      </w:r>
      <w:r>
        <w:rPr>
          <w:bCs/>
          <w:sz w:val="28"/>
          <w:szCs w:val="28"/>
        </w:rPr>
        <w:t xml:space="preserve">Гадалейского  </w:t>
      </w:r>
      <w:r>
        <w:rPr>
          <w:color w:val="000000"/>
          <w:sz w:val="28"/>
          <w:szCs w:val="28"/>
        </w:rPr>
        <w:t>муниципального образования принимается Думой сельского поселения</w:t>
      </w:r>
      <w:proofErr w:type="gramStart"/>
      <w:r>
        <w:rPr>
          <w:color w:val="000000"/>
          <w:sz w:val="28"/>
          <w:szCs w:val="28"/>
        </w:rPr>
        <w:t xml:space="preserve">.». </w:t>
      </w:r>
      <w:proofErr w:type="gramEnd"/>
    </w:p>
    <w:p w:rsidR="006D2395" w:rsidRDefault="006D2395" w:rsidP="006D2395">
      <w:pPr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часть 4 статьи 45 дополнить абзацем третьим следующего содержания:</w:t>
      </w:r>
    </w:p>
    <w:p w:rsidR="006D2395" w:rsidRDefault="006D2395" w:rsidP="006D23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«Для официального опубликования (обнародования)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«Нормативные правовые акты в </w:t>
      </w:r>
      <w:r>
        <w:rPr>
          <w:color w:val="000000"/>
          <w:sz w:val="28"/>
          <w:szCs w:val="28"/>
        </w:rPr>
        <w:lastRenderedPageBreak/>
        <w:t>Российской Федерации» (http://pravo-minjust.ru, http://право-минюст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ф, регистрация в качестве сетевого издания: </w:t>
      </w:r>
      <w:proofErr w:type="gramStart"/>
      <w:r>
        <w:rPr>
          <w:color w:val="000000"/>
          <w:sz w:val="28"/>
          <w:szCs w:val="28"/>
        </w:rPr>
        <w:t>Эл № ФС77-72471 от 05.03.2018).</w:t>
      </w:r>
      <w:proofErr w:type="gramEnd"/>
      <w:r>
        <w:rPr>
          <w:color w:val="000000"/>
          <w:sz w:val="28"/>
          <w:szCs w:val="28"/>
        </w:rPr>
        <w:t xml:space="preserve"> При этом решение Думы сельского поселения об утверждении Устава,  </w:t>
      </w:r>
      <w:r>
        <w:rPr>
          <w:color w:val="000000"/>
          <w:spacing w:val="-1"/>
          <w:sz w:val="28"/>
          <w:szCs w:val="28"/>
        </w:rPr>
        <w:t>решение Думы сельского поселения о внесении изменений и дополнений в Устав</w:t>
      </w:r>
      <w:r>
        <w:rPr>
          <w:color w:val="000000"/>
          <w:sz w:val="28"/>
          <w:szCs w:val="28"/>
        </w:rPr>
        <w:t xml:space="preserve">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6D2395" w:rsidRDefault="006D2395" w:rsidP="006D2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В части 3 статьи 56 слово «закрытых» заменить словом «непубличных».</w:t>
      </w:r>
    </w:p>
    <w:p w:rsidR="006D2395" w:rsidRDefault="006D2395" w:rsidP="006D2395">
      <w:pPr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Изменения в Устав </w:t>
      </w:r>
      <w:r>
        <w:rPr>
          <w:bCs/>
          <w:sz w:val="28"/>
          <w:szCs w:val="28"/>
        </w:rPr>
        <w:t xml:space="preserve">Гадалейского </w:t>
      </w:r>
      <w:r>
        <w:rPr>
          <w:sz w:val="28"/>
          <w:szCs w:val="28"/>
        </w:rPr>
        <w:t>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6D2395" w:rsidRDefault="006D2395" w:rsidP="006D2395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spacing w:val="-2"/>
          <w:sz w:val="28"/>
          <w:szCs w:val="28"/>
        </w:rPr>
        <w:t xml:space="preserve">лаве </w:t>
      </w:r>
      <w:r>
        <w:rPr>
          <w:bCs/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 xml:space="preserve">Гадалейского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6D2395" w:rsidRDefault="006D2395" w:rsidP="006D2395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</w:t>
      </w:r>
      <w:r>
        <w:rPr>
          <w:bCs/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6D2395" w:rsidRDefault="006D2395" w:rsidP="006D2395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6D2395" w:rsidRDefault="006D2395" w:rsidP="006D2395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6D2395" w:rsidRDefault="006D2395" w:rsidP="006D2395">
      <w:pPr>
        <w:shd w:val="clear" w:color="auto" w:fill="FFFFFF"/>
        <w:tabs>
          <w:tab w:val="left" w:leader="underscore" w:pos="3869"/>
        </w:tabs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Гадалейского </w:t>
      </w:r>
    </w:p>
    <w:p w:rsidR="006D2395" w:rsidRDefault="006D2395" w:rsidP="006D2395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                                  В.А. Сафонов            </w:t>
      </w:r>
    </w:p>
    <w:p w:rsidR="003E3E11" w:rsidRDefault="003E3E11">
      <w:bookmarkStart w:id="0" w:name="_GoBack"/>
      <w:bookmarkEnd w:id="0"/>
    </w:p>
    <w:sectPr w:rsidR="003E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0"/>
    <w:rsid w:val="00127A30"/>
    <w:rsid w:val="003E3E11"/>
    <w:rsid w:val="006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2019-06-11T04:54:00Z</dcterms:created>
  <dcterms:modified xsi:type="dcterms:W3CDTF">2019-06-11T04:55:00Z</dcterms:modified>
</cp:coreProperties>
</file>